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57844152" w:rsidR="002C3EA0" w:rsidRPr="00A44240" w:rsidRDefault="00EB3FF7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Analisis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Tingkat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Kepuasan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Pasien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Rawat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Inap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BPJS (Badan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Penyelenggara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Jaminan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Sosial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Terhadap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Pelayanan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Kefarmasian</w:t>
            </w:r>
            <w:proofErr w:type="spellEnd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di RS X </w:t>
            </w:r>
            <w:proofErr w:type="spellStart"/>
            <w:r w:rsidRPr="00EB3FF7">
              <w:rPr>
                <w:rFonts w:ascii="Times New Roman" w:hAnsi="Times New Roman"/>
                <w:bCs/>
                <w:sz w:val="18"/>
                <w:szCs w:val="18"/>
              </w:rPr>
              <w:t>Sidoarjo</w:t>
            </w:r>
            <w:proofErr w:type="spellEnd"/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7ECEF372" w:rsidR="002C3EA0" w:rsidRPr="00A44240" w:rsidRDefault="00E52169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52CB4750" w:rsidR="002C3EA0" w:rsidRPr="00A44240" w:rsidRDefault="00C6322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76D08653">
                      <wp:simplePos x="0" y="0"/>
                      <wp:positionH relativeFrom="column">
                        <wp:posOffset>761189</wp:posOffset>
                      </wp:positionH>
                      <wp:positionV relativeFrom="paragraph">
                        <wp:posOffset>81298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6E5BB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6.4pt" to="149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Bpepar3QAA&#10;AAkBAAAPAAAAAAAAAAAAAAAAAPMDAABkcnMvZG93bnJldi54bWxQSwUGAAAAAAQABADzAAAA/QQA&#10;AAAA&#10;" strokecolor="black [3040]"/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1190A923">
                      <wp:simplePos x="0" y="0"/>
                      <wp:positionH relativeFrom="column">
                        <wp:posOffset>1642946</wp:posOffset>
                      </wp:positionH>
                      <wp:positionV relativeFrom="paragraph">
                        <wp:posOffset>73660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677243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5pt,5.8pt" to="18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ke</w:t>
            </w:r>
            <w:proofErr w:type="spellEnd"/>
            <w:r w:rsidR="005601BE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Nama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30C09E81" w14:textId="62DCBA95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>Parapemikir</w:t>
            </w:r>
            <w:proofErr w:type="spellEnd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:</w:t>
            </w:r>
            <w:proofErr w:type="gramEnd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>Farmasi</w:t>
            </w:r>
            <w:proofErr w:type="spellEnd"/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ISSN</w:t>
            </w:r>
          </w:p>
        </w:tc>
        <w:tc>
          <w:tcPr>
            <w:tcW w:w="4196" w:type="dxa"/>
          </w:tcPr>
          <w:p w14:paraId="4159F64E" w14:textId="338C6500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>p-</w:t>
            </w:r>
            <w:proofErr w:type="gramStart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>ISSN :</w:t>
            </w:r>
            <w:proofErr w:type="gramEnd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2089-5313, e-ISSN : 2549-5062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</w:t>
            </w:r>
            <w:proofErr w:type="gram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,Bulan,Tahun</w:t>
            </w:r>
            <w:proofErr w:type="spellEnd"/>
          </w:p>
        </w:tc>
        <w:tc>
          <w:tcPr>
            <w:tcW w:w="4196" w:type="dxa"/>
          </w:tcPr>
          <w:p w14:paraId="637D5BA9" w14:textId="1026DC98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Vol. 10, No. 1, </w:t>
            </w:r>
            <w:proofErr w:type="spellStart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>Januari</w:t>
            </w:r>
            <w:proofErr w:type="spellEnd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2021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59A29686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>Politeknik</w:t>
            </w:r>
            <w:proofErr w:type="spellEnd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B3FF7" w:rsidRPr="00EB3FF7">
              <w:rPr>
                <w:rFonts w:ascii="Times New Roman" w:hAnsi="Times New Roman"/>
                <w:bCs/>
                <w:sz w:val="18"/>
                <w:szCs w:val="18"/>
              </w:rPr>
              <w:t>Tegal</w:t>
            </w:r>
            <w:proofErr w:type="spellEnd"/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2DEAAF51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B3FF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Alamat Web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2122EB0C" w14:textId="489B4400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B3FF7" w:rsidRPr="00EB3FF7">
              <w:rPr>
                <w:rFonts w:ascii="Times New Roman" w:hAnsi="Times New Roman"/>
                <w:sz w:val="18"/>
                <w:szCs w:val="18"/>
              </w:rPr>
              <w:t xml:space="preserve">https://ejournal.poltektegal.ac.id/index.php/para </w:t>
            </w:r>
            <w:proofErr w:type="spellStart"/>
            <w:r w:rsidR="00EB3FF7" w:rsidRPr="00EB3FF7">
              <w:rPr>
                <w:rFonts w:ascii="Times New Roman" w:hAnsi="Times New Roman"/>
                <w:sz w:val="18"/>
                <w:szCs w:val="18"/>
              </w:rPr>
              <w:t>pemikir</w:t>
            </w:r>
            <w:proofErr w:type="spellEnd"/>
            <w:r w:rsidR="00EB3FF7" w:rsidRPr="00EB3FF7">
              <w:rPr>
                <w:rFonts w:ascii="Times New Roman" w:hAnsi="Times New Roman"/>
                <w:sz w:val="18"/>
                <w:szCs w:val="18"/>
              </w:rPr>
              <w:t>/article/view/2144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35A328DB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SINTA-</w:t>
            </w:r>
            <w:r w:rsidR="00EB3FF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525D656A" w:rsidR="000464AA" w:rsidRPr="00A44240" w:rsidRDefault="005601BE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301FE33D" w:rsidR="000464AA" w:rsidRPr="00A44240" w:rsidRDefault="000464AA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Nasional/Nasional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75A6D" w14:textId="77777777" w:rsidR="005601BE" w:rsidRDefault="005601BE" w:rsidP="005601BE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NfzDYnfAAAACQEAAA8AAABkcnMv&#10;ZG93bnJldi54bWxMj0FPg0AQhe8m/ofNmHhp7C6YWkCWxpgYj8baRI9bmAKBnaXs0uK/d3qyt5l5&#10;L2++l29m24sTjr51pCFaKhBIpataqjXsvt4eEhA+GKpM7wg1/KKHTXF7k5uscmf6xNM21IJDyGdG&#10;QxPCkEnpywat8Us3ILF2cKM1gdexltVozhxuexkr9SStaYk/NGbA1wbLbjtZDT94fF9gujv6g4qn&#10;749FF4Wk0/r+bn55BhFwDv9muOAzOhTMtHcTVV70GuL1ip0a1ukjiIuuVnzY8xClCcgil9cNij8A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1/MNid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36675A6D" w14:textId="77777777" w:rsidR="005601BE" w:rsidRDefault="005601BE" w:rsidP="005601BE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D05C64" w:rsidRPr="00A44240" w14:paraId="17C5AAFF" w14:textId="77777777" w:rsidTr="009A2CD0">
        <w:tc>
          <w:tcPr>
            <w:tcW w:w="422" w:type="dxa"/>
          </w:tcPr>
          <w:p w14:paraId="4758F2E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613" w:type="dxa"/>
          </w:tcPr>
          <w:p w14:paraId="4419720B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13149A09" w:rsidR="00D05C64" w:rsidRPr="00A44240" w:rsidRDefault="00EB3FF7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1522" w:type="dxa"/>
            <w:vAlign w:val="center"/>
          </w:tcPr>
          <w:p w14:paraId="671BD524" w14:textId="3604D6F3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6315351D" w14:textId="3E00FF8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97CC401" w14:textId="77777777" w:rsidTr="009A2CD0">
        <w:tc>
          <w:tcPr>
            <w:tcW w:w="422" w:type="dxa"/>
          </w:tcPr>
          <w:p w14:paraId="153DAA64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1DA1952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2FF1D750" w:rsidR="00D05C64" w:rsidRPr="00A44240" w:rsidRDefault="00EB3FF7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1522" w:type="dxa"/>
            <w:vAlign w:val="center"/>
          </w:tcPr>
          <w:p w14:paraId="799FE3A0" w14:textId="72B6E976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E17C9D3" w14:textId="475797F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31DAE2A1" w14:textId="77777777" w:rsidTr="009A2CD0">
        <w:tc>
          <w:tcPr>
            <w:tcW w:w="422" w:type="dxa"/>
          </w:tcPr>
          <w:p w14:paraId="2278442A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5C22086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0ED7729C" w:rsidR="00D05C64" w:rsidRPr="00A44240" w:rsidRDefault="00EB3FF7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1522" w:type="dxa"/>
            <w:vAlign w:val="center"/>
          </w:tcPr>
          <w:p w14:paraId="25D0CA7E" w14:textId="6E27551E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22786868" w14:textId="066DA1DF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69C1D86" w14:textId="77777777" w:rsidTr="009A2CD0">
        <w:tc>
          <w:tcPr>
            <w:tcW w:w="422" w:type="dxa"/>
          </w:tcPr>
          <w:p w14:paraId="35351108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271553A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7622770D" w:rsidR="00D05C64" w:rsidRPr="00A44240" w:rsidRDefault="00EB3FF7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1522" w:type="dxa"/>
            <w:vAlign w:val="center"/>
          </w:tcPr>
          <w:p w14:paraId="5CB2AF0A" w14:textId="75F94679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36F1C6B7" w14:textId="36E791E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D05C64" w:rsidRPr="00A44240" w:rsidRDefault="00D05C64" w:rsidP="0019442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038B5038" w14:textId="77777777" w:rsidTr="00D05C64">
        <w:tc>
          <w:tcPr>
            <w:tcW w:w="2645" w:type="dxa"/>
            <w:gridSpan w:val="2"/>
          </w:tcPr>
          <w:p w14:paraId="42954038" w14:textId="28BA2D33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6322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2085C"/>
    <w:rsid w:val="00812314"/>
    <w:rsid w:val="008276BD"/>
    <w:rsid w:val="00837128"/>
    <w:rsid w:val="00844CFA"/>
    <w:rsid w:val="008901B3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C63220"/>
    <w:rsid w:val="00D00D7A"/>
    <w:rsid w:val="00D05C64"/>
    <w:rsid w:val="00D061AD"/>
    <w:rsid w:val="00D33D5B"/>
    <w:rsid w:val="00E14701"/>
    <w:rsid w:val="00E52169"/>
    <w:rsid w:val="00EB3FF7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2022-09-06T03:09:00Z</dcterms:created>
  <dcterms:modified xsi:type="dcterms:W3CDTF">2022-09-06T03:09:00Z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