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79F" w14:textId="564BDACF" w:rsidR="00454814" w:rsidRDefault="001944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1619CE" wp14:editId="4DA2D191">
            <wp:simplePos x="0" y="0"/>
            <wp:positionH relativeFrom="column">
              <wp:posOffset>-292100</wp:posOffset>
            </wp:positionH>
            <wp:positionV relativeFrom="paragraph">
              <wp:posOffset>-103293</wp:posOffset>
            </wp:positionV>
            <wp:extent cx="7462926" cy="1240366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20" cy="124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0692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4AFB0580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1B0EE003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3C563D74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3805458" w14:textId="77777777" w:rsidR="00454814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LEMBAR HASIL PENILAIAN SEJAWAT SEBIDANG ATAU </w:t>
      </w:r>
      <w:r w:rsidRPr="00A44240">
        <w:rPr>
          <w:rFonts w:ascii="Times New Roman" w:hAnsi="Times New Roman"/>
          <w:b/>
          <w:bCs/>
          <w:i/>
          <w:sz w:val="24"/>
          <w:szCs w:val="24"/>
        </w:rPr>
        <w:t>PEER REVIEW</w:t>
      </w:r>
    </w:p>
    <w:p w14:paraId="7D309F90" w14:textId="7DC539C4" w:rsidR="002C3EA0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KARYA </w:t>
      </w:r>
      <w:proofErr w:type="gramStart"/>
      <w:r w:rsidRPr="00A44240">
        <w:rPr>
          <w:rFonts w:ascii="Times New Roman" w:hAnsi="Times New Roman"/>
          <w:b/>
          <w:bCs/>
          <w:sz w:val="24"/>
          <w:szCs w:val="24"/>
        </w:rPr>
        <w:t>ILMIAH :</w:t>
      </w:r>
      <w:proofErr w:type="gramEnd"/>
      <w:r w:rsidRPr="00A442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4B02">
        <w:rPr>
          <w:rFonts w:ascii="Times New Roman" w:hAnsi="Times New Roman"/>
          <w:b/>
          <w:bCs/>
          <w:sz w:val="24"/>
          <w:szCs w:val="24"/>
        </w:rPr>
        <w:t>PROSIDING</w:t>
      </w:r>
      <w:r w:rsidRPr="00A44240">
        <w:rPr>
          <w:rFonts w:ascii="Times New Roman" w:hAnsi="Times New Roman"/>
          <w:b/>
          <w:bCs/>
          <w:sz w:val="24"/>
          <w:szCs w:val="24"/>
        </w:rPr>
        <w:t>*</w:t>
      </w:r>
    </w:p>
    <w:p w14:paraId="4D665138" w14:textId="77777777" w:rsidR="002C3EA0" w:rsidRPr="00A44240" w:rsidRDefault="002C3EA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87"/>
        <w:gridCol w:w="388"/>
        <w:gridCol w:w="2768"/>
        <w:gridCol w:w="4196"/>
      </w:tblGrid>
      <w:tr w:rsidR="002C3EA0" w:rsidRPr="00A44240" w14:paraId="671D82AB" w14:textId="77777777" w:rsidTr="004330E2">
        <w:trPr>
          <w:jc w:val="center"/>
        </w:trPr>
        <w:tc>
          <w:tcPr>
            <w:tcW w:w="3421" w:type="dxa"/>
          </w:tcPr>
          <w:p w14:paraId="6946BF90" w14:textId="7BCDBEFA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Judul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BE4B02">
              <w:rPr>
                <w:rFonts w:ascii="Times New Roman" w:hAnsi="Times New Roman"/>
                <w:bCs/>
                <w:sz w:val="18"/>
                <w:szCs w:val="18"/>
              </w:rPr>
              <w:t>Prosiding</w:t>
            </w:r>
            <w:proofErr w:type="spellEnd"/>
          </w:p>
        </w:tc>
        <w:tc>
          <w:tcPr>
            <w:tcW w:w="287" w:type="dxa"/>
          </w:tcPr>
          <w:p w14:paraId="5A2FD89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78942A09" w14:textId="7D1BC4C2" w:rsidR="002C3EA0" w:rsidRPr="00A44240" w:rsidRDefault="00E603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03A0">
              <w:rPr>
                <w:rFonts w:ascii="Times New Roman" w:hAnsi="Times New Roman"/>
                <w:bCs/>
                <w:sz w:val="18"/>
                <w:szCs w:val="18"/>
              </w:rPr>
              <w:t xml:space="preserve">Study of Drying Methods and Extraction Methods on Phenolic </w:t>
            </w:r>
            <w:proofErr w:type="spellStart"/>
            <w:r w:rsidRPr="00E603A0">
              <w:rPr>
                <w:rFonts w:ascii="Times New Roman" w:hAnsi="Times New Roman"/>
                <w:bCs/>
                <w:sz w:val="18"/>
                <w:szCs w:val="18"/>
              </w:rPr>
              <w:t>Contenct</w:t>
            </w:r>
            <w:proofErr w:type="spellEnd"/>
          </w:p>
        </w:tc>
      </w:tr>
      <w:tr w:rsidR="002C3EA0" w:rsidRPr="00A44240" w14:paraId="2ABD342A" w14:textId="77777777" w:rsidTr="004330E2">
        <w:trPr>
          <w:jc w:val="center"/>
        </w:trPr>
        <w:tc>
          <w:tcPr>
            <w:tcW w:w="3421" w:type="dxa"/>
          </w:tcPr>
          <w:p w14:paraId="722ACD6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6F180A1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08471A00" w14:textId="5E9F7C71" w:rsidR="002C3EA0" w:rsidRPr="00A44240" w:rsidRDefault="00BE4B0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2C3EA0" w:rsidRPr="00A44240" w14:paraId="0E38E1A0" w14:textId="77777777" w:rsidTr="004330E2">
        <w:trPr>
          <w:jc w:val="center"/>
        </w:trPr>
        <w:tc>
          <w:tcPr>
            <w:tcW w:w="3421" w:type="dxa"/>
          </w:tcPr>
          <w:p w14:paraId="3786F1A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Status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4EF11E3B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1321AEBA" w14:textId="4B3FDED8" w:rsidR="002C3EA0" w:rsidRPr="00A44240" w:rsidRDefault="00BE4B0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2309" wp14:editId="44FE913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72595</wp:posOffset>
                      </wp:positionV>
                      <wp:extent cx="731520" cy="11197"/>
                      <wp:effectExtent l="0" t="0" r="3048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F944DA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5.7pt" to="58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" strokecolor="black [3040]"/>
                  </w:pict>
                </mc:Fallback>
              </mc:AlternateContent>
            </w:r>
            <w:r w:rsidR="008B57C5"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DC0BA" wp14:editId="485C902C">
                      <wp:simplePos x="0" y="0"/>
                      <wp:positionH relativeFrom="column">
                        <wp:posOffset>1352712</wp:posOffset>
                      </wp:positionH>
                      <wp:positionV relativeFrom="paragraph">
                        <wp:posOffset>81280</wp:posOffset>
                      </wp:positionV>
                      <wp:extent cx="1134602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623D69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6.4pt" to="195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SY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" strokecolor="black [3040]"/>
                  </w:pict>
                </mc:Fallback>
              </mc:AlternateConten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pertama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ke</w:t>
            </w:r>
            <w:r w:rsidR="00E603A0">
              <w:rPr>
                <w:rFonts w:ascii="Times New Roman" w:hAnsi="Times New Roman"/>
                <w:bCs/>
                <w:sz w:val="18"/>
                <w:szCs w:val="18"/>
              </w:rPr>
              <w:t>-4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korespondensi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243291" w:rsidRPr="00A44240" w14:paraId="688D7CF3" w14:textId="77777777" w:rsidTr="004330E2">
        <w:trPr>
          <w:jc w:val="center"/>
        </w:trPr>
        <w:tc>
          <w:tcPr>
            <w:tcW w:w="3421" w:type="dxa"/>
          </w:tcPr>
          <w:p w14:paraId="3734789D" w14:textId="57DAF6B2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Identitas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BE4B02">
              <w:rPr>
                <w:rFonts w:ascii="Times New Roman" w:hAnsi="Times New Roman"/>
                <w:bCs/>
                <w:sz w:val="18"/>
                <w:szCs w:val="18"/>
              </w:rPr>
              <w:t>Prosiding</w:t>
            </w:r>
            <w:proofErr w:type="spellEnd"/>
          </w:p>
        </w:tc>
        <w:tc>
          <w:tcPr>
            <w:tcW w:w="287" w:type="dxa"/>
          </w:tcPr>
          <w:p w14:paraId="7303EF6E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</w:tcPr>
          <w:p w14:paraId="79054B57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768" w:type="dxa"/>
          </w:tcPr>
          <w:p w14:paraId="5B283686" w14:textId="3DC717B1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Nama</w:t>
            </w:r>
          </w:p>
        </w:tc>
        <w:tc>
          <w:tcPr>
            <w:tcW w:w="4196" w:type="dxa"/>
          </w:tcPr>
          <w:p w14:paraId="30C09E81" w14:textId="6935A2AE" w:rsidR="002C3EA0" w:rsidRPr="00A44240" w:rsidRDefault="002C3EA0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E4B02" w:rsidRPr="00BE4B02">
              <w:rPr>
                <w:rFonts w:ascii="Times New Roman" w:hAnsi="Times New Roman"/>
                <w:bCs/>
                <w:sz w:val="18"/>
                <w:szCs w:val="18"/>
              </w:rPr>
              <w:t>The 2nd International Conference on Government Education Management and Tourism</w:t>
            </w:r>
          </w:p>
        </w:tc>
      </w:tr>
      <w:tr w:rsidR="00243291" w:rsidRPr="00A44240" w14:paraId="334ADCDD" w14:textId="77777777" w:rsidTr="004330E2">
        <w:trPr>
          <w:jc w:val="center"/>
        </w:trPr>
        <w:tc>
          <w:tcPr>
            <w:tcW w:w="3421" w:type="dxa"/>
          </w:tcPr>
          <w:p w14:paraId="16FF581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5CE212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7FA72D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768" w:type="dxa"/>
          </w:tcPr>
          <w:p w14:paraId="0E1471AF" w14:textId="4A90B3AE" w:rsidR="002C3EA0" w:rsidRPr="00A44240" w:rsidRDefault="00BE4B0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Bulan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4196" w:type="dxa"/>
          </w:tcPr>
          <w:p w14:paraId="4159F64E" w14:textId="39023353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BE4B02" w:rsidRPr="00BE4B02">
              <w:rPr>
                <w:rFonts w:ascii="Times New Roman" w:hAnsi="Times New Roman"/>
                <w:bCs/>
                <w:sz w:val="18"/>
                <w:szCs w:val="18"/>
              </w:rPr>
              <w:t>Januari</w:t>
            </w:r>
            <w:proofErr w:type="spellEnd"/>
            <w:r w:rsidR="00BE4B02" w:rsidRPr="00BE4B02">
              <w:rPr>
                <w:rFonts w:ascii="Times New Roman" w:hAnsi="Times New Roman"/>
                <w:bCs/>
                <w:sz w:val="18"/>
                <w:szCs w:val="18"/>
              </w:rPr>
              <w:t xml:space="preserve"> 2022</w:t>
            </w:r>
          </w:p>
        </w:tc>
      </w:tr>
      <w:tr w:rsidR="00243291" w:rsidRPr="00A44240" w14:paraId="1508C195" w14:textId="77777777" w:rsidTr="004330E2">
        <w:trPr>
          <w:jc w:val="center"/>
        </w:trPr>
        <w:tc>
          <w:tcPr>
            <w:tcW w:w="3421" w:type="dxa"/>
          </w:tcPr>
          <w:p w14:paraId="35486CE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70C9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75FC11C4" w14:textId="6CDC11B8" w:rsidR="002C3EA0" w:rsidRPr="00A44240" w:rsidRDefault="00E97158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768" w:type="dxa"/>
          </w:tcPr>
          <w:p w14:paraId="62427C85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</w:p>
        </w:tc>
        <w:tc>
          <w:tcPr>
            <w:tcW w:w="4196" w:type="dxa"/>
          </w:tcPr>
          <w:p w14:paraId="2BAFDEF2" w14:textId="75EFF430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 xml:space="preserve">STIKES </w:t>
            </w:r>
            <w:proofErr w:type="spellStart"/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>Hafshawaty</w:t>
            </w:r>
            <w:proofErr w:type="spellEnd"/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>Pesantren</w:t>
            </w:r>
            <w:proofErr w:type="spellEnd"/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>Zainul</w:t>
            </w:r>
            <w:proofErr w:type="spellEnd"/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 xml:space="preserve"> Hasan</w:t>
            </w:r>
          </w:p>
        </w:tc>
      </w:tr>
      <w:tr w:rsidR="00243291" w:rsidRPr="00A44240" w14:paraId="66A6319D" w14:textId="77777777" w:rsidTr="004330E2">
        <w:trPr>
          <w:jc w:val="center"/>
        </w:trPr>
        <w:tc>
          <w:tcPr>
            <w:tcW w:w="3421" w:type="dxa"/>
          </w:tcPr>
          <w:p w14:paraId="0BF7388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2640BD9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1CB5C07E" w14:textId="1F2DDB86" w:rsidR="002C3EA0" w:rsidRPr="00A44240" w:rsidRDefault="00E97158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</w:t>
            </w:r>
            <w:r w:rsidR="00243291" w:rsidRPr="00A4424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768" w:type="dxa"/>
          </w:tcPr>
          <w:p w14:paraId="03A66091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Halaman</w:t>
            </w:r>
          </w:p>
        </w:tc>
        <w:tc>
          <w:tcPr>
            <w:tcW w:w="4196" w:type="dxa"/>
          </w:tcPr>
          <w:p w14:paraId="20D35665" w14:textId="0F62A88E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603A0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>halaman</w:t>
            </w:r>
            <w:proofErr w:type="spellEnd"/>
          </w:p>
        </w:tc>
      </w:tr>
      <w:tr w:rsidR="004330E2" w:rsidRPr="00A44240" w14:paraId="69AEACE5" w14:textId="77777777" w:rsidTr="004330E2">
        <w:trPr>
          <w:jc w:val="center"/>
        </w:trPr>
        <w:tc>
          <w:tcPr>
            <w:tcW w:w="3421" w:type="dxa"/>
          </w:tcPr>
          <w:p w14:paraId="3EB333A5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BD12558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21928A18" w14:textId="0E7B09C9" w:rsidR="004330E2" w:rsidRPr="00A44240" w:rsidRDefault="00E97158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r w:rsidR="004330E2" w:rsidRPr="00A4424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768" w:type="dxa"/>
          </w:tcPr>
          <w:p w14:paraId="0DC88E91" w14:textId="3DD32E94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</w:p>
        </w:tc>
        <w:tc>
          <w:tcPr>
            <w:tcW w:w="4196" w:type="dxa"/>
          </w:tcPr>
          <w:p w14:paraId="62120DF7" w14:textId="1DEC9384" w:rsidR="004330E2" w:rsidRPr="00A44240" w:rsidRDefault="004330E2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proofErr w:type="spellStart"/>
            <w:r w:rsidR="00E43466">
              <w:rPr>
                <w:rFonts w:ascii="Times New Roman" w:hAnsi="Times New Roman"/>
                <w:bCs/>
                <w:sz w:val="18"/>
                <w:szCs w:val="18"/>
              </w:rPr>
              <w:t>Publikasi</w:t>
            </w:r>
            <w:proofErr w:type="spellEnd"/>
            <w:r w:rsidR="00E4346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43466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</w:p>
        </w:tc>
      </w:tr>
      <w:tr w:rsidR="00243291" w:rsidRPr="00A44240" w14:paraId="6B5661C9" w14:textId="77777777" w:rsidTr="009A2CD0">
        <w:trPr>
          <w:jc w:val="center"/>
        </w:trPr>
        <w:tc>
          <w:tcPr>
            <w:tcW w:w="3421" w:type="dxa"/>
          </w:tcPr>
          <w:p w14:paraId="5D2708A5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D8391A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B77D39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</w:tcPr>
          <w:p w14:paraId="3EFC2CF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43466" w:rsidRPr="00A44240" w14:paraId="4F5726F8" w14:textId="77777777" w:rsidTr="009A2CD0">
        <w:trPr>
          <w:jc w:val="center"/>
        </w:trPr>
        <w:tc>
          <w:tcPr>
            <w:tcW w:w="3421" w:type="dxa"/>
          </w:tcPr>
          <w:p w14:paraId="6BF25C98" w14:textId="17E3F982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Publikasi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BD727BB" w14:textId="77777777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29" w14:textId="568136D0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0971019A" w14:textId="2E72E5EC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43466">
              <w:rPr>
                <w:rFonts w:ascii="Times New Roman" w:hAnsi="Times New Roman"/>
                <w:bCs/>
                <w:sz w:val="18"/>
                <w:szCs w:val="18"/>
              </w:rPr>
              <w:t>Prosiding</w:t>
            </w:r>
            <w:proofErr w:type="spellEnd"/>
            <w:r w:rsidRPr="00E4346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43466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</w:p>
        </w:tc>
      </w:tr>
      <w:tr w:rsidR="00E43466" w:rsidRPr="00A44240" w14:paraId="1AC4DFE3" w14:textId="77777777" w:rsidTr="009A2CD0">
        <w:trPr>
          <w:jc w:val="center"/>
        </w:trPr>
        <w:tc>
          <w:tcPr>
            <w:tcW w:w="3421" w:type="dxa"/>
          </w:tcPr>
          <w:p w14:paraId="5D7ED082" w14:textId="77777777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√ pada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tepat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511F1F4" w14:textId="77777777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89A" w14:textId="1AE8F522" w:rsidR="00E43466" w:rsidRPr="00A44240" w:rsidRDefault="00E43466" w:rsidP="00E4346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3AFD196B" w14:textId="50B44F2A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43466">
              <w:rPr>
                <w:rFonts w:ascii="Times New Roman" w:hAnsi="Times New Roman"/>
                <w:bCs/>
                <w:sz w:val="18"/>
                <w:szCs w:val="18"/>
              </w:rPr>
              <w:t>Prosiding</w:t>
            </w:r>
            <w:proofErr w:type="spellEnd"/>
            <w:r w:rsidRPr="00E43466">
              <w:rPr>
                <w:rFonts w:ascii="Times New Roman" w:hAnsi="Times New Roman"/>
                <w:bCs/>
                <w:sz w:val="18"/>
                <w:szCs w:val="18"/>
              </w:rPr>
              <w:t xml:space="preserve"> Nasional</w:t>
            </w:r>
          </w:p>
        </w:tc>
      </w:tr>
    </w:tbl>
    <w:p w14:paraId="281A67E7" w14:textId="77777777" w:rsidR="002C3EA0" w:rsidRPr="00A44240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10DBDE" w14:textId="77777777" w:rsidR="00243291" w:rsidRPr="00A44240" w:rsidRDefault="00243291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A44240">
        <w:rPr>
          <w:rFonts w:ascii="Times New Roman" w:hAnsi="Times New Roman"/>
          <w:bCs/>
          <w:sz w:val="18"/>
          <w:szCs w:val="18"/>
        </w:rPr>
        <w:t xml:space="preserve">Hasil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r w:rsidRPr="00A44240">
        <w:rPr>
          <w:rFonts w:ascii="Times New Roman" w:hAnsi="Times New Roman"/>
          <w:bCs/>
          <w:i/>
          <w:sz w:val="18"/>
          <w:szCs w:val="18"/>
        </w:rPr>
        <w:t xml:space="preserve">Peer </w:t>
      </w:r>
      <w:proofErr w:type="gramStart"/>
      <w:r w:rsidRPr="00A44240">
        <w:rPr>
          <w:rFonts w:ascii="Times New Roman" w:hAnsi="Times New Roman"/>
          <w:bCs/>
          <w:i/>
          <w:sz w:val="18"/>
          <w:szCs w:val="18"/>
        </w:rPr>
        <w:t>Review</w:t>
      </w:r>
      <w:r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3826"/>
        <w:gridCol w:w="1701"/>
        <w:gridCol w:w="1701"/>
        <w:gridCol w:w="1559"/>
        <w:gridCol w:w="1559"/>
      </w:tblGrid>
      <w:tr w:rsidR="00E97158" w:rsidRPr="00A44240" w14:paraId="695606DA" w14:textId="77777777" w:rsidTr="00C25BF0">
        <w:tc>
          <w:tcPr>
            <w:tcW w:w="4248" w:type="dxa"/>
            <w:gridSpan w:val="2"/>
            <w:vMerge w:val="restart"/>
            <w:vAlign w:val="center"/>
          </w:tcPr>
          <w:p w14:paraId="310752A3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Komponen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3402" w:type="dxa"/>
            <w:gridSpan w:val="2"/>
          </w:tcPr>
          <w:p w14:paraId="00FA152E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Maksimal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3118" w:type="dxa"/>
            <w:gridSpan w:val="2"/>
          </w:tcPr>
          <w:p w14:paraId="150B30A6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Diperoleh</w:t>
            </w:r>
            <w:proofErr w:type="spellEnd"/>
          </w:p>
        </w:tc>
      </w:tr>
      <w:tr w:rsidR="00E97158" w:rsidRPr="00A44240" w14:paraId="35CE1A0F" w14:textId="77777777" w:rsidTr="00C25BF0">
        <w:trPr>
          <w:trHeight w:val="1323"/>
        </w:trPr>
        <w:tc>
          <w:tcPr>
            <w:tcW w:w="4248" w:type="dxa"/>
            <w:gridSpan w:val="2"/>
            <w:vMerge/>
          </w:tcPr>
          <w:p w14:paraId="2451C787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605E9B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</w:p>
          <w:p w14:paraId="3C1A54F9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93AA740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5323EE" wp14:editId="619617A2">
                      <wp:simplePos x="0" y="0"/>
                      <wp:positionH relativeFrom="column">
                        <wp:posOffset>233598</wp:posOffset>
                      </wp:positionH>
                      <wp:positionV relativeFrom="paragraph">
                        <wp:posOffset>133985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998D1C" w14:textId="77777777" w:rsidR="00E97158" w:rsidRDefault="00E97158" w:rsidP="00E97158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15C74829" w14:textId="77777777" w:rsidR="00E97158" w:rsidRDefault="00E97158" w:rsidP="00E97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323EE" id="Rectangle 2" o:spid="_x0000_s1026" style="position:absolute;left:0;text-align:left;margin-left:18.4pt;margin-top:10.55pt;width:39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" fillcolor="white [3201]" strokecolor="black [3213]" strokeweight="2pt">
                      <v:textbox>
                        <w:txbxContent>
                          <w:p w14:paraId="58998D1C" w14:textId="77777777" w:rsidR="00E97158" w:rsidRDefault="00E97158" w:rsidP="00E97158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15C74829" w14:textId="77777777" w:rsidR="00E97158" w:rsidRDefault="00E97158" w:rsidP="00E971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14:paraId="3A2F3770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158834" wp14:editId="13171161">
                      <wp:simplePos x="0" y="0"/>
                      <wp:positionH relativeFrom="column">
                        <wp:posOffset>236937</wp:posOffset>
                      </wp:positionH>
                      <wp:positionV relativeFrom="paragraph">
                        <wp:posOffset>436880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281055" w14:textId="77777777" w:rsidR="00E97158" w:rsidRDefault="00E97158" w:rsidP="00E97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58834" id="Rectangle 3" o:spid="_x0000_s1027" style="position:absolute;left:0;text-align:left;margin-left:18.65pt;margin-top:34.4pt;width:39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" fillcolor="white [3201]" strokecolor="black [3213]" strokeweight="2pt">
                      <v:textbox>
                        <w:txbxContent>
                          <w:p w14:paraId="19281055" w14:textId="77777777" w:rsidR="00E97158" w:rsidRDefault="00E97158" w:rsidP="00E971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Nasional </w:t>
            </w:r>
          </w:p>
        </w:tc>
        <w:tc>
          <w:tcPr>
            <w:tcW w:w="1559" w:type="dxa"/>
            <w:vAlign w:val="center"/>
          </w:tcPr>
          <w:p w14:paraId="406EA0D3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Reviewer PTS</w:t>
            </w:r>
          </w:p>
        </w:tc>
        <w:tc>
          <w:tcPr>
            <w:tcW w:w="1559" w:type="dxa"/>
            <w:vAlign w:val="center"/>
          </w:tcPr>
          <w:p w14:paraId="6F1C9006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Tim PAK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LLDikti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VII</w:t>
            </w:r>
          </w:p>
        </w:tc>
      </w:tr>
      <w:tr w:rsidR="00E97158" w:rsidRPr="00A44240" w14:paraId="6127E6A1" w14:textId="77777777" w:rsidTr="00C25BF0">
        <w:trPr>
          <w:trHeight w:val="425"/>
        </w:trPr>
        <w:tc>
          <w:tcPr>
            <w:tcW w:w="422" w:type="dxa"/>
            <w:vAlign w:val="center"/>
          </w:tcPr>
          <w:p w14:paraId="3ECA903C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3826" w:type="dxa"/>
            <w:vAlign w:val="center"/>
          </w:tcPr>
          <w:p w14:paraId="7C0C1F04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suatu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Artikel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780ED8C2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C9E7180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75326A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1BCA2C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97158" w:rsidRPr="00A44240" w14:paraId="69713669" w14:textId="77777777" w:rsidTr="00C25BF0">
        <w:trPr>
          <w:trHeight w:val="417"/>
        </w:trPr>
        <w:tc>
          <w:tcPr>
            <w:tcW w:w="422" w:type="dxa"/>
            <w:vAlign w:val="center"/>
          </w:tcPr>
          <w:p w14:paraId="52C796DD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3826" w:type="dxa"/>
            <w:vAlign w:val="center"/>
          </w:tcPr>
          <w:p w14:paraId="4DF37719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Ruang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lingkup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kedalaman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pembahasan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102CD99E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23A54C94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779CDD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C98E9E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97158" w:rsidRPr="00A44240" w14:paraId="50505CA6" w14:textId="77777777" w:rsidTr="00C25BF0">
        <w:tc>
          <w:tcPr>
            <w:tcW w:w="422" w:type="dxa"/>
            <w:vAlign w:val="center"/>
          </w:tcPr>
          <w:p w14:paraId="37415361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3826" w:type="dxa"/>
            <w:vAlign w:val="center"/>
          </w:tcPr>
          <w:p w14:paraId="60288608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Kecukupan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kemutakhiran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data/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informasi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metodologi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0DAAB9ED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9AB647B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3AA30A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8DA71A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97158" w:rsidRPr="00A44240" w14:paraId="39B07C64" w14:textId="77777777" w:rsidTr="00C25BF0">
        <w:trPr>
          <w:trHeight w:val="359"/>
        </w:trPr>
        <w:tc>
          <w:tcPr>
            <w:tcW w:w="422" w:type="dxa"/>
            <w:vAlign w:val="center"/>
          </w:tcPr>
          <w:p w14:paraId="35FF1BBB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3826" w:type="dxa"/>
            <w:vAlign w:val="center"/>
          </w:tcPr>
          <w:p w14:paraId="16D79D18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kualitas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68B2521F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1C055624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C6659E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351D44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97158" w:rsidRPr="00A44240" w14:paraId="211D7118" w14:textId="77777777" w:rsidTr="00C25BF0">
        <w:tc>
          <w:tcPr>
            <w:tcW w:w="4248" w:type="dxa"/>
            <w:gridSpan w:val="2"/>
          </w:tcPr>
          <w:p w14:paraId="42A0D521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Total = (100%)</w:t>
            </w:r>
          </w:p>
        </w:tc>
        <w:tc>
          <w:tcPr>
            <w:tcW w:w="1701" w:type="dxa"/>
          </w:tcPr>
          <w:p w14:paraId="2F1D33CC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58E6AA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95BB2A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39DE9A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97158" w:rsidRPr="00A44240" w14:paraId="0D515C6B" w14:textId="77777777" w:rsidTr="00C25BF0">
        <w:tc>
          <w:tcPr>
            <w:tcW w:w="4248" w:type="dxa"/>
            <w:gridSpan w:val="2"/>
          </w:tcPr>
          <w:p w14:paraId="01887393" w14:textId="450D4423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Pengusul</w:t>
            </w:r>
            <w:proofErr w:type="spellEnd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 </w:t>
            </w:r>
            <w:r w:rsidR="00E603A0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701" w:type="dxa"/>
          </w:tcPr>
          <w:p w14:paraId="6AC67750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C18A5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AA5C90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ADEC5C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0180EFE" w14:textId="77777777" w:rsidR="00E97158" w:rsidRDefault="00E97158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1291299F" w14:textId="50802BAB" w:rsidR="00243291" w:rsidRPr="00A44240" w:rsidRDefault="00005C2D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A44240">
        <w:rPr>
          <w:rFonts w:ascii="Times New Roman" w:hAnsi="Times New Roman"/>
          <w:bCs/>
          <w:sz w:val="18"/>
          <w:szCs w:val="18"/>
        </w:rPr>
        <w:t>Catatan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Artikel oleh Tim PAK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LLDikti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A44240">
        <w:rPr>
          <w:rFonts w:ascii="Times New Roman" w:hAnsi="Times New Roman"/>
          <w:bCs/>
          <w:sz w:val="18"/>
          <w:szCs w:val="18"/>
        </w:rPr>
        <w:t>VII</w:t>
      </w:r>
      <w:r w:rsidR="00844CFA"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D061AD" w:rsidRPr="00A44240" w14:paraId="474CEA50" w14:textId="77777777" w:rsidTr="00D061AD">
        <w:tc>
          <w:tcPr>
            <w:tcW w:w="7375" w:type="dxa"/>
          </w:tcPr>
          <w:p w14:paraId="65F671DB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7AC82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5C979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F7FFF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34E502C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668F7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9A75CA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A58AA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C4A1A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32794E1E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2B6AA5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4B0C1F6" w14:textId="2A74B680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………………………………………..</w:t>
            </w:r>
          </w:p>
          <w:p w14:paraId="6C0DE0CB" w14:textId="492235DB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Tim PAK</w:t>
            </w:r>
          </w:p>
          <w:p w14:paraId="6B75B132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BC945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052A84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92EA62" w14:textId="3F8194A5" w:rsidR="00005C2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________________________</w:t>
            </w:r>
          </w:p>
          <w:p w14:paraId="373CEA9D" w14:textId="19FDC59D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005C2D" w:rsidRPr="00A44240">
              <w:rPr>
                <w:rFonts w:ascii="Times New Roman" w:hAnsi="Times New Roman"/>
                <w:bCs/>
                <w:sz w:val="18"/>
                <w:szCs w:val="18"/>
              </w:rPr>
              <w:t>/NIDN</w:t>
            </w:r>
          </w:p>
          <w:p w14:paraId="370148A6" w14:textId="235F71BC" w:rsidR="00D061AD" w:rsidRPr="00A44240" w:rsidRDefault="00D061AD" w:rsidP="00D061AD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CC5C904" w14:textId="77777777" w:rsidR="00844CFA" w:rsidRPr="00A44240" w:rsidRDefault="00844CFA" w:rsidP="002C3EA0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357B493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243291">
      <w:pgSz w:w="11909" w:h="16834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68339">
    <w:abstractNumId w:val="2"/>
  </w:num>
  <w:num w:numId="2" w16cid:durableId="1425883339">
    <w:abstractNumId w:val="1"/>
  </w:num>
  <w:num w:numId="3" w16cid:durableId="918902918">
    <w:abstractNumId w:val="3"/>
  </w:num>
  <w:num w:numId="4" w16cid:durableId="15525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05C2D"/>
    <w:rsid w:val="00027A0D"/>
    <w:rsid w:val="000323F3"/>
    <w:rsid w:val="000464AA"/>
    <w:rsid w:val="0006735C"/>
    <w:rsid w:val="000E3EF4"/>
    <w:rsid w:val="001120B8"/>
    <w:rsid w:val="00152BAF"/>
    <w:rsid w:val="00194425"/>
    <w:rsid w:val="001F4D4E"/>
    <w:rsid w:val="00243291"/>
    <w:rsid w:val="002C3EA0"/>
    <w:rsid w:val="002D44C7"/>
    <w:rsid w:val="00324115"/>
    <w:rsid w:val="003336BC"/>
    <w:rsid w:val="003657BA"/>
    <w:rsid w:val="003F4BED"/>
    <w:rsid w:val="004330E2"/>
    <w:rsid w:val="00454814"/>
    <w:rsid w:val="0047649B"/>
    <w:rsid w:val="004858C5"/>
    <w:rsid w:val="004A6A31"/>
    <w:rsid w:val="004B246D"/>
    <w:rsid w:val="004D345D"/>
    <w:rsid w:val="00514E8D"/>
    <w:rsid w:val="005334F9"/>
    <w:rsid w:val="005601BE"/>
    <w:rsid w:val="00570907"/>
    <w:rsid w:val="005823F7"/>
    <w:rsid w:val="00590860"/>
    <w:rsid w:val="005D7BB9"/>
    <w:rsid w:val="00612231"/>
    <w:rsid w:val="00626EE4"/>
    <w:rsid w:val="006D12B4"/>
    <w:rsid w:val="006E7E0D"/>
    <w:rsid w:val="00707FD1"/>
    <w:rsid w:val="0071061B"/>
    <w:rsid w:val="0072085C"/>
    <w:rsid w:val="00812314"/>
    <w:rsid w:val="008276BD"/>
    <w:rsid w:val="00837128"/>
    <w:rsid w:val="00844CFA"/>
    <w:rsid w:val="008901B3"/>
    <w:rsid w:val="008B57C5"/>
    <w:rsid w:val="008D12B8"/>
    <w:rsid w:val="00961F19"/>
    <w:rsid w:val="009A2CD0"/>
    <w:rsid w:val="009B6D02"/>
    <w:rsid w:val="00A177CD"/>
    <w:rsid w:val="00A44240"/>
    <w:rsid w:val="00A55E91"/>
    <w:rsid w:val="00A61E06"/>
    <w:rsid w:val="00A94DDA"/>
    <w:rsid w:val="00B526BD"/>
    <w:rsid w:val="00B54F26"/>
    <w:rsid w:val="00B9753D"/>
    <w:rsid w:val="00BA3122"/>
    <w:rsid w:val="00BD0055"/>
    <w:rsid w:val="00BE4B02"/>
    <w:rsid w:val="00BF3194"/>
    <w:rsid w:val="00C63220"/>
    <w:rsid w:val="00D00D7A"/>
    <w:rsid w:val="00D05C64"/>
    <w:rsid w:val="00D061AD"/>
    <w:rsid w:val="00D33D5B"/>
    <w:rsid w:val="00E14701"/>
    <w:rsid w:val="00E43466"/>
    <w:rsid w:val="00E52169"/>
    <w:rsid w:val="00E603A0"/>
    <w:rsid w:val="00E97158"/>
    <w:rsid w:val="00EB3FF7"/>
    <w:rsid w:val="00F12AC2"/>
    <w:rsid w:val="00F33F00"/>
    <w:rsid w:val="00F86CB9"/>
    <w:rsid w:val="00F92085"/>
    <w:rsid w:val="00FF667D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13996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maulanapc</dc:creator>
  <cp:lastModifiedBy>ASUS</cp:lastModifiedBy>
  <cp:revision>2</cp:revision>
  <cp:lastPrinted>2018-10-01T08:25:00Z</cp:lastPrinted>
  <dcterms:created xsi:type="dcterms:W3CDTF">2022-09-06T03:55:00Z</dcterms:created>
  <dcterms:modified xsi:type="dcterms:W3CDTF">2022-09-06T03:55:00Z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